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240" w:type="dxa"/>
        <w:tblInd w:w="-911" w:type="dxa"/>
        <w:tblBorders>
          <w:top w:val="dotDash" w:sz="18" w:space="0" w:color="5B9BD5" w:themeColor="accent1"/>
          <w:left w:val="dotDash" w:sz="18" w:space="0" w:color="5B9BD5" w:themeColor="accent1"/>
          <w:bottom w:val="dotDash" w:sz="18" w:space="0" w:color="5B9BD5" w:themeColor="accent1"/>
          <w:right w:val="dotDash" w:sz="18" w:space="0" w:color="5B9BD5" w:themeColor="accent1"/>
          <w:insideH w:val="dotDash" w:sz="18" w:space="0" w:color="5B9BD5" w:themeColor="accent1"/>
          <w:insideV w:val="dotDash" w:sz="18" w:space="0" w:color="5B9BD5" w:themeColor="accent1"/>
        </w:tblBorders>
        <w:tblLook w:val="0000" w:firstRow="0" w:lastRow="0" w:firstColumn="0" w:lastColumn="0" w:noHBand="0" w:noVBand="0"/>
      </w:tblPr>
      <w:tblGrid>
        <w:gridCol w:w="5306"/>
        <w:gridCol w:w="5670"/>
        <w:gridCol w:w="5264"/>
      </w:tblGrid>
      <w:tr w:rsidR="00E43D71" w:rsidTr="00595B97">
        <w:trPr>
          <w:trHeight w:val="10430"/>
        </w:trPr>
        <w:tc>
          <w:tcPr>
            <w:tcW w:w="5306" w:type="dxa"/>
          </w:tcPr>
          <w:p w:rsidR="00E43D71" w:rsidRPr="00E43D71" w:rsidRDefault="00E43D71" w:rsidP="00E43D71">
            <w:pPr>
              <w:jc w:val="center"/>
              <w:rPr>
                <w:rFonts w:ascii="Times New Roman" w:hAnsi="Times New Roman" w:cs="Times New Roman"/>
                <w:b/>
                <w:bCs/>
                <w:color w:val="5B9BD5" w:themeColor="accent1"/>
                <w:sz w:val="36"/>
                <w:szCs w:val="36"/>
              </w:rPr>
            </w:pPr>
            <w:r w:rsidRPr="00EB68FE">
              <w:rPr>
                <w:rFonts w:ascii="Times New Roman" w:hAnsi="Times New Roman" w:cs="Times New Roman"/>
                <w:b/>
                <w:bCs/>
                <w:color w:val="5B9BD5" w:themeColor="accent1"/>
                <w:sz w:val="36"/>
                <w:szCs w:val="36"/>
              </w:rPr>
              <w:t>Что и как почитать ребенку перед сном</w:t>
            </w:r>
            <w:r>
              <w:rPr>
                <w:rFonts w:ascii="Times New Roman" w:hAnsi="Times New Roman" w:cs="Times New Roman"/>
                <w:b/>
                <w:bCs/>
                <w:color w:val="5B9BD5" w:themeColor="accent1"/>
                <w:sz w:val="36"/>
                <w:szCs w:val="36"/>
              </w:rPr>
              <w:t>.</w:t>
            </w:r>
          </w:p>
          <w:p w:rsidR="00227ED2" w:rsidRPr="00227ED2" w:rsidRDefault="00E43D71" w:rsidP="00227ED2">
            <w:pPr>
              <w:pStyle w:val="a3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1">
              <w:rPr>
                <w:rFonts w:ascii="Times New Roman" w:hAnsi="Times New Roman" w:cs="Times New Roman"/>
                <w:sz w:val="24"/>
                <w:szCs w:val="24"/>
              </w:rPr>
              <w:t xml:space="preserve">Читать книжки на ночь детям очень полезно, как для их развития, так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E43D71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укрепления внутрисемейных отношений. </w:t>
            </w:r>
            <w:r w:rsidR="00227ED2" w:rsidRPr="00227ED2">
              <w:rPr>
                <w:rFonts w:ascii="Times New Roman" w:hAnsi="Times New Roman" w:cs="Times New Roman"/>
                <w:sz w:val="24"/>
                <w:szCs w:val="24"/>
              </w:rPr>
              <w:t>Но остается вопрос: какие</w:t>
            </w:r>
          </w:p>
          <w:p w:rsidR="00227ED2" w:rsidRPr="00E43D71" w:rsidRDefault="00227ED2" w:rsidP="00227ED2">
            <w:pPr>
              <w:pStyle w:val="a3"/>
              <w:spacing w:after="0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7ED2">
              <w:rPr>
                <w:rFonts w:ascii="Times New Roman" w:hAnsi="Times New Roman" w:cs="Times New Roman"/>
                <w:sz w:val="24"/>
                <w:szCs w:val="24"/>
              </w:rPr>
              <w:t>книжки</w:t>
            </w:r>
            <w:proofErr w:type="gramEnd"/>
            <w:r w:rsidRPr="00227ED2">
              <w:rPr>
                <w:rFonts w:ascii="Times New Roman" w:hAnsi="Times New Roman" w:cs="Times New Roman"/>
                <w:sz w:val="24"/>
                <w:szCs w:val="24"/>
              </w:rPr>
              <w:t xml:space="preserve"> перед сном ребенку читать полезне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всего? Как выбрать          </w:t>
            </w:r>
            <w:r w:rsidRPr="00227ED2">
              <w:rPr>
                <w:rFonts w:ascii="Times New Roman" w:hAnsi="Times New Roman" w:cs="Times New Roman"/>
                <w:sz w:val="24"/>
                <w:szCs w:val="24"/>
              </w:rPr>
              <w:t>подходящую сказку на ночь?</w:t>
            </w:r>
          </w:p>
          <w:p w:rsidR="00E43D71" w:rsidRPr="00227ED2" w:rsidRDefault="00E43D71" w:rsidP="00E43D71">
            <w:pPr>
              <w:pStyle w:val="a3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1">
              <w:rPr>
                <w:rFonts w:ascii="Times New Roman" w:hAnsi="Times New Roman" w:cs="Times New Roman"/>
                <w:sz w:val="24"/>
                <w:szCs w:val="24"/>
              </w:rPr>
              <w:t>Не каждое, даже самое талантливое детское произведение подойдет для чтения перед сном.</w:t>
            </w:r>
          </w:p>
          <w:p w:rsidR="00E43D71" w:rsidRPr="00227ED2" w:rsidRDefault="00E43D71" w:rsidP="00227ED2">
            <w:pPr>
              <w:pStyle w:val="a3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1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сказка на ночь? В первую очередь, это нежное, убаюкивающее пожелание спокойной ночи. Она должна быть умиротворяющей и не слишком насыщенной событиями, будоражащими воображение. Если читать что-то динамичное, очень велик риск напрочь отвлечь ребенка от сна. </w:t>
            </w:r>
          </w:p>
          <w:p w:rsidR="00E43D71" w:rsidRPr="00227ED2" w:rsidRDefault="00E43D71" w:rsidP="00227ED2">
            <w:pPr>
              <w:pStyle w:val="a3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1">
              <w:rPr>
                <w:rFonts w:ascii="Times New Roman" w:hAnsi="Times New Roman" w:cs="Times New Roman"/>
                <w:sz w:val="24"/>
                <w:szCs w:val="24"/>
              </w:rPr>
              <w:t>Спокойными и нежными должны быть и картинки в сказке на ночь.</w:t>
            </w:r>
          </w:p>
          <w:p w:rsidR="00E43D71" w:rsidRDefault="00E43D71" w:rsidP="00227ED2">
            <w:pPr>
              <w:pStyle w:val="a3"/>
              <w:numPr>
                <w:ilvl w:val="0"/>
                <w:numId w:val="6"/>
              </w:num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1">
              <w:rPr>
                <w:rFonts w:ascii="Times New Roman" w:hAnsi="Times New Roman" w:cs="Times New Roman"/>
                <w:sz w:val="24"/>
                <w:szCs w:val="24"/>
              </w:rPr>
              <w:t>Следующее желательное качество вечерней сказки. Обратите внимание на длину сказки, которую вы планируете прочитать.</w:t>
            </w:r>
          </w:p>
          <w:p w:rsidR="0084485B" w:rsidRPr="00227ED2" w:rsidRDefault="0084485B" w:rsidP="0084485B">
            <w:pPr>
              <w:pStyle w:val="a3"/>
              <w:spacing w:after="0"/>
              <w:ind w:left="644"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D71" w:rsidRPr="00D76270" w:rsidRDefault="00E43D71" w:rsidP="00E43D71">
            <w:pPr>
              <w:pStyle w:val="a3"/>
              <w:spacing w:after="0"/>
              <w:ind w:left="644"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EEE" w:rsidRDefault="00227ED2" w:rsidP="00227ED2">
            <w:pPr>
              <w:ind w:left="-838" w:firstLine="838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6E52452">
                  <wp:extent cx="1439863" cy="1276350"/>
                  <wp:effectExtent l="0" t="0" r="825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343" cy="13742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E43D71" w:rsidRPr="00E43D71" w:rsidRDefault="00E43D71" w:rsidP="00E43D71">
            <w:pPr>
              <w:rPr>
                <w:rFonts w:ascii="Times New Roman" w:hAnsi="Times New Roman" w:cs="Times New Roman"/>
                <w:b/>
                <w:color w:val="5B9BD5" w:themeColor="accent1"/>
              </w:rPr>
            </w:pPr>
            <w:r w:rsidRPr="00E43D71">
              <w:rPr>
                <w:rFonts w:ascii="Times New Roman" w:hAnsi="Times New Roman" w:cs="Times New Roman"/>
                <w:b/>
                <w:color w:val="5B9BD5" w:themeColor="accent1"/>
              </w:rPr>
              <w:t>Список интересных книг для детей (5-7 лет)</w:t>
            </w:r>
          </w:p>
          <w:p w:rsidR="00E43D71" w:rsidRPr="00E43D71" w:rsidRDefault="00E43D71" w:rsidP="00E43D71">
            <w:pPr>
              <w:numPr>
                <w:ilvl w:val="0"/>
                <w:numId w:val="5"/>
              </w:numPr>
              <w:ind w:left="567" w:hanging="425"/>
              <w:contextualSpacing/>
              <w:rPr>
                <w:rFonts w:ascii="Times New Roman" w:hAnsi="Times New Roman" w:cs="Times New Roman"/>
              </w:rPr>
            </w:pPr>
            <w:r w:rsidRPr="00E43D71">
              <w:rPr>
                <w:rFonts w:ascii="Times New Roman" w:hAnsi="Times New Roman" w:cs="Times New Roman"/>
              </w:rPr>
              <w:t>Аксаков С. «Аленький цветочек».</w:t>
            </w:r>
          </w:p>
          <w:p w:rsidR="00E43D71" w:rsidRPr="00E43D71" w:rsidRDefault="00E43D71" w:rsidP="00E43D71">
            <w:pPr>
              <w:numPr>
                <w:ilvl w:val="0"/>
                <w:numId w:val="5"/>
              </w:numPr>
              <w:ind w:left="567" w:hanging="425"/>
              <w:contextualSpacing/>
              <w:rPr>
                <w:rFonts w:ascii="Times New Roman" w:hAnsi="Times New Roman" w:cs="Times New Roman"/>
              </w:rPr>
            </w:pPr>
            <w:r w:rsidRPr="00E43D71">
              <w:rPr>
                <w:rFonts w:ascii="Times New Roman" w:hAnsi="Times New Roman" w:cs="Times New Roman"/>
              </w:rPr>
              <w:t>Александрова Т. «Домовой Кузя».</w:t>
            </w:r>
          </w:p>
          <w:p w:rsidR="00E43D71" w:rsidRPr="00E43D71" w:rsidRDefault="00E43D71" w:rsidP="00E43D71">
            <w:pPr>
              <w:numPr>
                <w:ilvl w:val="0"/>
                <w:numId w:val="5"/>
              </w:numPr>
              <w:ind w:left="567" w:hanging="425"/>
              <w:contextualSpacing/>
              <w:rPr>
                <w:rFonts w:ascii="Times New Roman" w:hAnsi="Times New Roman" w:cs="Times New Roman"/>
              </w:rPr>
            </w:pPr>
            <w:r w:rsidRPr="00E43D71">
              <w:rPr>
                <w:rFonts w:ascii="Times New Roman" w:hAnsi="Times New Roman" w:cs="Times New Roman"/>
              </w:rPr>
              <w:t>Андерсен Г. «Сказки».</w:t>
            </w:r>
          </w:p>
          <w:p w:rsidR="00E43D71" w:rsidRPr="00E43D71" w:rsidRDefault="00E43D71" w:rsidP="00E43D71">
            <w:pPr>
              <w:numPr>
                <w:ilvl w:val="0"/>
                <w:numId w:val="5"/>
              </w:numPr>
              <w:ind w:left="567" w:hanging="425"/>
              <w:contextualSpacing/>
              <w:rPr>
                <w:rFonts w:ascii="Times New Roman" w:hAnsi="Times New Roman" w:cs="Times New Roman"/>
              </w:rPr>
            </w:pPr>
            <w:r w:rsidRPr="00E43D71">
              <w:rPr>
                <w:rFonts w:ascii="Times New Roman" w:hAnsi="Times New Roman" w:cs="Times New Roman"/>
              </w:rPr>
              <w:t>Бабич И. «Мои знакомые звери»</w:t>
            </w:r>
          </w:p>
          <w:p w:rsidR="00E43D71" w:rsidRPr="00E43D71" w:rsidRDefault="00E43D71" w:rsidP="00E43D71">
            <w:pPr>
              <w:numPr>
                <w:ilvl w:val="0"/>
                <w:numId w:val="5"/>
              </w:numPr>
              <w:ind w:left="567" w:hanging="425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3D71">
              <w:rPr>
                <w:rFonts w:ascii="Times New Roman" w:hAnsi="Times New Roman" w:cs="Times New Roman"/>
              </w:rPr>
              <w:t>Балинт</w:t>
            </w:r>
            <w:proofErr w:type="spellEnd"/>
            <w:r w:rsidRPr="00E43D71">
              <w:rPr>
                <w:rFonts w:ascii="Times New Roman" w:hAnsi="Times New Roman" w:cs="Times New Roman"/>
              </w:rPr>
              <w:t xml:space="preserve"> А. «Гном </w:t>
            </w:r>
            <w:proofErr w:type="spellStart"/>
            <w:r w:rsidRPr="00E43D71">
              <w:rPr>
                <w:rFonts w:ascii="Times New Roman" w:hAnsi="Times New Roman" w:cs="Times New Roman"/>
              </w:rPr>
              <w:t>Гномыч</w:t>
            </w:r>
            <w:proofErr w:type="spellEnd"/>
            <w:r w:rsidRPr="00E43D71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E43D71">
              <w:rPr>
                <w:rFonts w:ascii="Times New Roman" w:hAnsi="Times New Roman" w:cs="Times New Roman"/>
              </w:rPr>
              <w:t>Изюмка</w:t>
            </w:r>
            <w:proofErr w:type="spellEnd"/>
            <w:r w:rsidRPr="00E43D71">
              <w:rPr>
                <w:rFonts w:ascii="Times New Roman" w:hAnsi="Times New Roman" w:cs="Times New Roman"/>
              </w:rPr>
              <w:t>»</w:t>
            </w:r>
          </w:p>
          <w:p w:rsidR="00E43D71" w:rsidRPr="00E43D71" w:rsidRDefault="00E43D71" w:rsidP="00E43D71">
            <w:pPr>
              <w:numPr>
                <w:ilvl w:val="0"/>
                <w:numId w:val="5"/>
              </w:numPr>
              <w:ind w:left="567" w:hanging="425"/>
              <w:contextualSpacing/>
              <w:rPr>
                <w:rFonts w:ascii="Times New Roman" w:hAnsi="Times New Roman" w:cs="Times New Roman"/>
              </w:rPr>
            </w:pPr>
            <w:r w:rsidRPr="00E43D71">
              <w:rPr>
                <w:rFonts w:ascii="Times New Roman" w:hAnsi="Times New Roman" w:cs="Times New Roman"/>
              </w:rPr>
              <w:t>Бианки В. «Лесные были и небылицы».</w:t>
            </w:r>
          </w:p>
          <w:p w:rsidR="00E43D71" w:rsidRPr="00E43D71" w:rsidRDefault="00E43D71" w:rsidP="00E43D71">
            <w:pPr>
              <w:numPr>
                <w:ilvl w:val="0"/>
                <w:numId w:val="5"/>
              </w:numPr>
              <w:ind w:left="567" w:hanging="425"/>
              <w:contextualSpacing/>
              <w:rPr>
                <w:rFonts w:ascii="Times New Roman" w:hAnsi="Times New Roman" w:cs="Times New Roman"/>
              </w:rPr>
            </w:pPr>
            <w:r w:rsidRPr="00E43D71">
              <w:rPr>
                <w:rFonts w:ascii="Times New Roman" w:hAnsi="Times New Roman" w:cs="Times New Roman"/>
              </w:rPr>
              <w:t>Братья Гримм «Сказки».</w:t>
            </w:r>
          </w:p>
          <w:p w:rsidR="00E43D71" w:rsidRPr="00E43D71" w:rsidRDefault="00E43D71" w:rsidP="00E43D71">
            <w:pPr>
              <w:numPr>
                <w:ilvl w:val="0"/>
                <w:numId w:val="5"/>
              </w:numPr>
              <w:ind w:left="567" w:hanging="425"/>
              <w:contextualSpacing/>
              <w:rPr>
                <w:rFonts w:ascii="Times New Roman" w:hAnsi="Times New Roman" w:cs="Times New Roman"/>
              </w:rPr>
            </w:pPr>
            <w:r w:rsidRPr="00E43D71">
              <w:rPr>
                <w:rFonts w:ascii="Times New Roman" w:hAnsi="Times New Roman" w:cs="Times New Roman"/>
              </w:rPr>
              <w:t xml:space="preserve">Булычев </w:t>
            </w:r>
            <w:proofErr w:type="spellStart"/>
            <w:proofErr w:type="gramStart"/>
            <w:r w:rsidRPr="00E43D71">
              <w:rPr>
                <w:rFonts w:ascii="Times New Roman" w:hAnsi="Times New Roman" w:cs="Times New Roman"/>
              </w:rPr>
              <w:t>К.«</w:t>
            </w:r>
            <w:proofErr w:type="gramEnd"/>
            <w:r w:rsidRPr="00E43D71">
              <w:rPr>
                <w:rFonts w:ascii="Times New Roman" w:hAnsi="Times New Roman" w:cs="Times New Roman"/>
              </w:rPr>
              <w:t>Приключения</w:t>
            </w:r>
            <w:proofErr w:type="spellEnd"/>
            <w:r w:rsidRPr="00E43D71">
              <w:rPr>
                <w:rFonts w:ascii="Times New Roman" w:hAnsi="Times New Roman" w:cs="Times New Roman"/>
              </w:rPr>
              <w:t xml:space="preserve"> Алисы».</w:t>
            </w:r>
          </w:p>
          <w:p w:rsidR="00E43D71" w:rsidRPr="00E43D71" w:rsidRDefault="00E43D71" w:rsidP="00E43D71">
            <w:pPr>
              <w:numPr>
                <w:ilvl w:val="0"/>
                <w:numId w:val="5"/>
              </w:numPr>
              <w:ind w:left="567" w:hanging="425"/>
              <w:contextualSpacing/>
              <w:rPr>
                <w:rFonts w:ascii="Times New Roman" w:hAnsi="Times New Roman" w:cs="Times New Roman"/>
              </w:rPr>
            </w:pPr>
            <w:r w:rsidRPr="00E43D71">
              <w:rPr>
                <w:rFonts w:ascii="Times New Roman" w:hAnsi="Times New Roman" w:cs="Times New Roman"/>
              </w:rPr>
              <w:t>Гаршин В. «Лягушка-путешественница».</w:t>
            </w:r>
          </w:p>
          <w:p w:rsidR="00E43D71" w:rsidRPr="00E43D71" w:rsidRDefault="00E43D71" w:rsidP="00E43D71">
            <w:pPr>
              <w:numPr>
                <w:ilvl w:val="0"/>
                <w:numId w:val="5"/>
              </w:numPr>
              <w:ind w:left="567" w:hanging="425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3D71">
              <w:rPr>
                <w:rFonts w:ascii="Times New Roman" w:hAnsi="Times New Roman" w:cs="Times New Roman"/>
              </w:rPr>
              <w:t>Голявкин</w:t>
            </w:r>
            <w:proofErr w:type="spellEnd"/>
            <w:r w:rsidRPr="00E43D71">
              <w:rPr>
                <w:rFonts w:ascii="Times New Roman" w:hAnsi="Times New Roman" w:cs="Times New Roman"/>
              </w:rPr>
              <w:t xml:space="preserve"> В. «Тетрадки под дождем»</w:t>
            </w:r>
          </w:p>
          <w:p w:rsidR="00E43D71" w:rsidRPr="00E43D71" w:rsidRDefault="00E43D71" w:rsidP="00E43D71">
            <w:pPr>
              <w:numPr>
                <w:ilvl w:val="0"/>
                <w:numId w:val="5"/>
              </w:numPr>
              <w:ind w:left="567" w:hanging="425"/>
              <w:contextualSpacing/>
              <w:rPr>
                <w:rFonts w:ascii="Times New Roman" w:hAnsi="Times New Roman" w:cs="Times New Roman"/>
              </w:rPr>
            </w:pPr>
            <w:r w:rsidRPr="00E43D71">
              <w:rPr>
                <w:rFonts w:ascii="Times New Roman" w:hAnsi="Times New Roman" w:cs="Times New Roman"/>
              </w:rPr>
              <w:t xml:space="preserve">Гофман </w:t>
            </w:r>
            <w:proofErr w:type="spellStart"/>
            <w:proofErr w:type="gramStart"/>
            <w:r w:rsidRPr="00E43D71">
              <w:rPr>
                <w:rFonts w:ascii="Times New Roman" w:hAnsi="Times New Roman" w:cs="Times New Roman"/>
              </w:rPr>
              <w:t>Э.«</w:t>
            </w:r>
            <w:proofErr w:type="gramEnd"/>
            <w:r w:rsidRPr="00E43D71">
              <w:rPr>
                <w:rFonts w:ascii="Times New Roman" w:hAnsi="Times New Roman" w:cs="Times New Roman"/>
              </w:rPr>
              <w:t>Щелкунчик</w:t>
            </w:r>
            <w:proofErr w:type="spellEnd"/>
            <w:r w:rsidRPr="00E43D71">
              <w:rPr>
                <w:rFonts w:ascii="Times New Roman" w:hAnsi="Times New Roman" w:cs="Times New Roman"/>
              </w:rPr>
              <w:t xml:space="preserve"> и мышиный король».</w:t>
            </w:r>
          </w:p>
          <w:p w:rsidR="00E43D71" w:rsidRPr="00E43D71" w:rsidRDefault="00E43D71" w:rsidP="00E43D71">
            <w:pPr>
              <w:numPr>
                <w:ilvl w:val="0"/>
                <w:numId w:val="5"/>
              </w:numPr>
              <w:ind w:left="567" w:hanging="425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3D71">
              <w:rPr>
                <w:rFonts w:ascii="Times New Roman" w:hAnsi="Times New Roman" w:cs="Times New Roman"/>
              </w:rPr>
              <w:t>Грэм</w:t>
            </w:r>
            <w:proofErr w:type="spellEnd"/>
            <w:r w:rsidRPr="00E43D71">
              <w:rPr>
                <w:rFonts w:ascii="Times New Roman" w:hAnsi="Times New Roman" w:cs="Times New Roman"/>
              </w:rPr>
              <w:t xml:space="preserve"> К. «Ветер в ивах».</w:t>
            </w:r>
          </w:p>
          <w:p w:rsidR="00E43D71" w:rsidRPr="00E43D71" w:rsidRDefault="00E43D71" w:rsidP="00E43D71">
            <w:pPr>
              <w:numPr>
                <w:ilvl w:val="0"/>
                <w:numId w:val="5"/>
              </w:numPr>
              <w:ind w:left="567" w:hanging="425"/>
              <w:contextualSpacing/>
              <w:rPr>
                <w:rFonts w:ascii="Times New Roman" w:hAnsi="Times New Roman" w:cs="Times New Roman"/>
              </w:rPr>
            </w:pPr>
            <w:r w:rsidRPr="00E43D71">
              <w:rPr>
                <w:rFonts w:ascii="Times New Roman" w:hAnsi="Times New Roman" w:cs="Times New Roman"/>
              </w:rPr>
              <w:t xml:space="preserve">Губарев </w:t>
            </w:r>
            <w:proofErr w:type="spellStart"/>
            <w:proofErr w:type="gramStart"/>
            <w:r w:rsidRPr="00E43D71">
              <w:rPr>
                <w:rFonts w:ascii="Times New Roman" w:hAnsi="Times New Roman" w:cs="Times New Roman"/>
              </w:rPr>
              <w:t>В.«</w:t>
            </w:r>
            <w:proofErr w:type="gramEnd"/>
            <w:r w:rsidRPr="00E43D71">
              <w:rPr>
                <w:rFonts w:ascii="Times New Roman" w:hAnsi="Times New Roman" w:cs="Times New Roman"/>
              </w:rPr>
              <w:t>Королевство</w:t>
            </w:r>
            <w:proofErr w:type="spellEnd"/>
            <w:r w:rsidRPr="00E43D71">
              <w:rPr>
                <w:rFonts w:ascii="Times New Roman" w:hAnsi="Times New Roman" w:cs="Times New Roman"/>
              </w:rPr>
              <w:t xml:space="preserve"> кривых зеркал».</w:t>
            </w:r>
          </w:p>
          <w:p w:rsidR="00E43D71" w:rsidRPr="00E43D71" w:rsidRDefault="00E43D71" w:rsidP="00E43D71">
            <w:pPr>
              <w:numPr>
                <w:ilvl w:val="0"/>
                <w:numId w:val="5"/>
              </w:numPr>
              <w:ind w:left="567" w:hanging="425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3D71">
              <w:rPr>
                <w:rFonts w:ascii="Times New Roman" w:hAnsi="Times New Roman" w:cs="Times New Roman"/>
              </w:rPr>
              <w:t>Джоэль</w:t>
            </w:r>
            <w:proofErr w:type="spellEnd"/>
            <w:r w:rsidRPr="00E43D71">
              <w:rPr>
                <w:rFonts w:ascii="Times New Roman" w:hAnsi="Times New Roman" w:cs="Times New Roman"/>
              </w:rPr>
              <w:t xml:space="preserve"> Ч. Харрис «Сказки дядюшки </w:t>
            </w:r>
            <w:proofErr w:type="spellStart"/>
            <w:r w:rsidRPr="00E43D71">
              <w:rPr>
                <w:rFonts w:ascii="Times New Roman" w:hAnsi="Times New Roman" w:cs="Times New Roman"/>
              </w:rPr>
              <w:t>Римуса</w:t>
            </w:r>
            <w:proofErr w:type="spellEnd"/>
            <w:r w:rsidRPr="00E43D71">
              <w:rPr>
                <w:rFonts w:ascii="Times New Roman" w:hAnsi="Times New Roman" w:cs="Times New Roman"/>
              </w:rPr>
              <w:t>»</w:t>
            </w:r>
          </w:p>
          <w:p w:rsidR="00E43D71" w:rsidRPr="00E43D71" w:rsidRDefault="00E43D71" w:rsidP="00E43D71">
            <w:pPr>
              <w:numPr>
                <w:ilvl w:val="0"/>
                <w:numId w:val="5"/>
              </w:numPr>
              <w:ind w:left="567" w:hanging="425"/>
              <w:contextualSpacing/>
              <w:rPr>
                <w:rFonts w:ascii="Times New Roman" w:hAnsi="Times New Roman" w:cs="Times New Roman"/>
              </w:rPr>
            </w:pPr>
            <w:r w:rsidRPr="00E43D71">
              <w:rPr>
                <w:rFonts w:ascii="Times New Roman" w:hAnsi="Times New Roman" w:cs="Times New Roman"/>
              </w:rPr>
              <w:t xml:space="preserve">Дж. Р. Р. </w:t>
            </w:r>
            <w:proofErr w:type="spellStart"/>
            <w:r w:rsidRPr="00E43D71">
              <w:rPr>
                <w:rFonts w:ascii="Times New Roman" w:hAnsi="Times New Roman" w:cs="Times New Roman"/>
              </w:rPr>
              <w:t>Толкин</w:t>
            </w:r>
            <w:proofErr w:type="spellEnd"/>
            <w:r w:rsidRPr="00E43D71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E43D71">
              <w:rPr>
                <w:rFonts w:ascii="Times New Roman" w:hAnsi="Times New Roman" w:cs="Times New Roman"/>
              </w:rPr>
              <w:t>Хоббит</w:t>
            </w:r>
            <w:proofErr w:type="spellEnd"/>
            <w:r w:rsidRPr="00E43D71">
              <w:rPr>
                <w:rFonts w:ascii="Times New Roman" w:hAnsi="Times New Roman" w:cs="Times New Roman"/>
              </w:rPr>
              <w:t xml:space="preserve"> или туда и обратно».</w:t>
            </w:r>
          </w:p>
          <w:p w:rsidR="00E43D71" w:rsidRPr="00E43D71" w:rsidRDefault="00E43D71" w:rsidP="00E43D71">
            <w:pPr>
              <w:numPr>
                <w:ilvl w:val="0"/>
                <w:numId w:val="5"/>
              </w:numPr>
              <w:ind w:left="567" w:hanging="425"/>
              <w:contextualSpacing/>
              <w:rPr>
                <w:rFonts w:ascii="Times New Roman" w:hAnsi="Times New Roman" w:cs="Times New Roman"/>
              </w:rPr>
            </w:pPr>
            <w:r w:rsidRPr="00E43D71">
              <w:rPr>
                <w:rFonts w:ascii="Times New Roman" w:hAnsi="Times New Roman" w:cs="Times New Roman"/>
              </w:rPr>
              <w:t>Ершов П. «Конёк-горбунок».</w:t>
            </w:r>
          </w:p>
          <w:p w:rsidR="00E43D71" w:rsidRPr="00E43D71" w:rsidRDefault="00E43D71" w:rsidP="00E43D71">
            <w:pPr>
              <w:numPr>
                <w:ilvl w:val="0"/>
                <w:numId w:val="5"/>
              </w:numPr>
              <w:ind w:left="567" w:hanging="425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3D71">
              <w:rPr>
                <w:rFonts w:ascii="Times New Roman" w:hAnsi="Times New Roman" w:cs="Times New Roman"/>
              </w:rPr>
              <w:t>Железников</w:t>
            </w:r>
            <w:proofErr w:type="spellEnd"/>
            <w:r w:rsidRPr="00E43D71">
              <w:rPr>
                <w:rFonts w:ascii="Times New Roman" w:hAnsi="Times New Roman" w:cs="Times New Roman"/>
              </w:rPr>
              <w:t xml:space="preserve"> В. «Жизнь и приключения чудака»</w:t>
            </w:r>
          </w:p>
          <w:p w:rsidR="00E43D71" w:rsidRPr="00E43D71" w:rsidRDefault="00E43D71" w:rsidP="00E43D71">
            <w:pPr>
              <w:numPr>
                <w:ilvl w:val="0"/>
                <w:numId w:val="5"/>
              </w:numPr>
              <w:ind w:left="567" w:hanging="425"/>
              <w:contextualSpacing/>
              <w:rPr>
                <w:rFonts w:ascii="Times New Roman" w:hAnsi="Times New Roman" w:cs="Times New Roman"/>
              </w:rPr>
            </w:pPr>
            <w:r w:rsidRPr="00E43D71">
              <w:rPr>
                <w:rFonts w:ascii="Times New Roman" w:hAnsi="Times New Roman" w:cs="Times New Roman"/>
              </w:rPr>
              <w:t>Житков Б. «Что я видел».</w:t>
            </w:r>
          </w:p>
          <w:p w:rsidR="00E43D71" w:rsidRPr="00E43D71" w:rsidRDefault="00E43D71" w:rsidP="00E43D71">
            <w:pPr>
              <w:numPr>
                <w:ilvl w:val="0"/>
                <w:numId w:val="5"/>
              </w:numPr>
              <w:ind w:left="567" w:hanging="425"/>
              <w:contextualSpacing/>
              <w:rPr>
                <w:rFonts w:ascii="Times New Roman" w:hAnsi="Times New Roman" w:cs="Times New Roman"/>
              </w:rPr>
            </w:pPr>
            <w:r w:rsidRPr="00E43D71">
              <w:rPr>
                <w:rFonts w:ascii="Times New Roman" w:hAnsi="Times New Roman" w:cs="Times New Roman"/>
              </w:rPr>
              <w:t xml:space="preserve">Иванов </w:t>
            </w:r>
            <w:proofErr w:type="spellStart"/>
            <w:proofErr w:type="gramStart"/>
            <w:r w:rsidRPr="00E43D71">
              <w:rPr>
                <w:rFonts w:ascii="Times New Roman" w:hAnsi="Times New Roman" w:cs="Times New Roman"/>
              </w:rPr>
              <w:t>А.«</w:t>
            </w:r>
            <w:proofErr w:type="gramEnd"/>
            <w:r w:rsidRPr="00E43D71">
              <w:rPr>
                <w:rFonts w:ascii="Times New Roman" w:hAnsi="Times New Roman" w:cs="Times New Roman"/>
              </w:rPr>
              <w:t>Приключения</w:t>
            </w:r>
            <w:proofErr w:type="spellEnd"/>
            <w:r w:rsidRPr="00E43D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3D71">
              <w:rPr>
                <w:rFonts w:ascii="Times New Roman" w:hAnsi="Times New Roman" w:cs="Times New Roman"/>
              </w:rPr>
              <w:t>Хомы</w:t>
            </w:r>
            <w:proofErr w:type="spellEnd"/>
            <w:r w:rsidRPr="00E43D71">
              <w:rPr>
                <w:rFonts w:ascii="Times New Roman" w:hAnsi="Times New Roman" w:cs="Times New Roman"/>
              </w:rPr>
              <w:t xml:space="preserve"> и Суслика».</w:t>
            </w:r>
          </w:p>
          <w:p w:rsidR="00E43D71" w:rsidRPr="00E43D71" w:rsidRDefault="00E43D71" w:rsidP="00E43D71">
            <w:pPr>
              <w:numPr>
                <w:ilvl w:val="0"/>
                <w:numId w:val="5"/>
              </w:numPr>
              <w:ind w:left="567" w:hanging="425"/>
              <w:contextualSpacing/>
              <w:rPr>
                <w:rFonts w:ascii="Times New Roman" w:hAnsi="Times New Roman" w:cs="Times New Roman"/>
              </w:rPr>
            </w:pPr>
            <w:r w:rsidRPr="00E43D71">
              <w:rPr>
                <w:rFonts w:ascii="Times New Roman" w:hAnsi="Times New Roman" w:cs="Times New Roman"/>
              </w:rPr>
              <w:t>Катаев В. «Цветик-</w:t>
            </w:r>
            <w:proofErr w:type="spellStart"/>
            <w:r w:rsidRPr="00E43D71">
              <w:rPr>
                <w:rFonts w:ascii="Times New Roman" w:hAnsi="Times New Roman" w:cs="Times New Roman"/>
              </w:rPr>
              <w:t>семицветик</w:t>
            </w:r>
            <w:proofErr w:type="spellEnd"/>
            <w:r w:rsidRPr="00E43D71">
              <w:rPr>
                <w:rFonts w:ascii="Times New Roman" w:hAnsi="Times New Roman" w:cs="Times New Roman"/>
              </w:rPr>
              <w:t>».</w:t>
            </w:r>
          </w:p>
          <w:p w:rsidR="00E43D71" w:rsidRPr="00E43D71" w:rsidRDefault="00E43D71" w:rsidP="00E43D71">
            <w:pPr>
              <w:numPr>
                <w:ilvl w:val="0"/>
                <w:numId w:val="5"/>
              </w:numPr>
              <w:ind w:left="567" w:hanging="425"/>
              <w:contextualSpacing/>
              <w:rPr>
                <w:rFonts w:ascii="Times New Roman" w:hAnsi="Times New Roman" w:cs="Times New Roman"/>
              </w:rPr>
            </w:pPr>
            <w:r w:rsidRPr="00E43D71">
              <w:rPr>
                <w:rFonts w:ascii="Times New Roman" w:hAnsi="Times New Roman" w:cs="Times New Roman"/>
              </w:rPr>
              <w:t>Киплинг Р. «Сказки».</w:t>
            </w:r>
          </w:p>
          <w:p w:rsidR="00E43D71" w:rsidRPr="00E43D71" w:rsidRDefault="00E43D71" w:rsidP="00E43D71">
            <w:pPr>
              <w:numPr>
                <w:ilvl w:val="0"/>
                <w:numId w:val="5"/>
              </w:numPr>
              <w:ind w:left="567" w:hanging="425"/>
              <w:contextualSpacing/>
              <w:rPr>
                <w:rFonts w:ascii="Times New Roman" w:hAnsi="Times New Roman" w:cs="Times New Roman"/>
              </w:rPr>
            </w:pPr>
            <w:r w:rsidRPr="00E43D71">
              <w:rPr>
                <w:rFonts w:ascii="Times New Roman" w:hAnsi="Times New Roman" w:cs="Times New Roman"/>
              </w:rPr>
              <w:t xml:space="preserve">Коваль Ю. «Приключения Васи </w:t>
            </w:r>
            <w:proofErr w:type="spellStart"/>
            <w:r w:rsidRPr="00E43D71">
              <w:rPr>
                <w:rFonts w:ascii="Times New Roman" w:hAnsi="Times New Roman" w:cs="Times New Roman"/>
              </w:rPr>
              <w:t>Куролесова</w:t>
            </w:r>
            <w:proofErr w:type="spellEnd"/>
            <w:r w:rsidRPr="00E43D71">
              <w:rPr>
                <w:rFonts w:ascii="Times New Roman" w:hAnsi="Times New Roman" w:cs="Times New Roman"/>
              </w:rPr>
              <w:t>».</w:t>
            </w:r>
          </w:p>
          <w:p w:rsidR="00E43D71" w:rsidRPr="00E43D71" w:rsidRDefault="00E43D71" w:rsidP="00E43D71">
            <w:pPr>
              <w:numPr>
                <w:ilvl w:val="0"/>
                <w:numId w:val="5"/>
              </w:numPr>
              <w:ind w:left="567" w:hanging="425"/>
              <w:contextualSpacing/>
              <w:rPr>
                <w:rFonts w:ascii="Times New Roman" w:hAnsi="Times New Roman" w:cs="Times New Roman"/>
              </w:rPr>
            </w:pPr>
            <w:r w:rsidRPr="00E43D71">
              <w:rPr>
                <w:rFonts w:ascii="Times New Roman" w:hAnsi="Times New Roman" w:cs="Times New Roman"/>
              </w:rPr>
              <w:t xml:space="preserve">Линдгрен </w:t>
            </w:r>
            <w:proofErr w:type="spellStart"/>
            <w:r w:rsidRPr="00E43D71">
              <w:rPr>
                <w:rFonts w:ascii="Times New Roman" w:hAnsi="Times New Roman" w:cs="Times New Roman"/>
              </w:rPr>
              <w:t>Астрид</w:t>
            </w:r>
            <w:proofErr w:type="spellEnd"/>
            <w:r w:rsidRPr="00E43D71">
              <w:rPr>
                <w:rFonts w:ascii="Times New Roman" w:hAnsi="Times New Roman" w:cs="Times New Roman"/>
              </w:rPr>
              <w:t xml:space="preserve"> «Малыш и </w:t>
            </w:r>
            <w:proofErr w:type="spellStart"/>
            <w:r w:rsidRPr="00E43D71">
              <w:rPr>
                <w:rFonts w:ascii="Times New Roman" w:hAnsi="Times New Roman" w:cs="Times New Roman"/>
              </w:rPr>
              <w:t>Карлсон</w:t>
            </w:r>
            <w:proofErr w:type="spellEnd"/>
            <w:r w:rsidRPr="00E43D71">
              <w:rPr>
                <w:rFonts w:ascii="Times New Roman" w:hAnsi="Times New Roman" w:cs="Times New Roman"/>
              </w:rPr>
              <w:t>», «</w:t>
            </w:r>
            <w:proofErr w:type="spellStart"/>
            <w:r w:rsidRPr="00E43D71">
              <w:rPr>
                <w:rFonts w:ascii="Times New Roman" w:hAnsi="Times New Roman" w:cs="Times New Roman"/>
              </w:rPr>
              <w:t>Пеппи</w:t>
            </w:r>
            <w:proofErr w:type="spellEnd"/>
            <w:r w:rsidRPr="00E43D71">
              <w:rPr>
                <w:rFonts w:ascii="Times New Roman" w:hAnsi="Times New Roman" w:cs="Times New Roman"/>
              </w:rPr>
              <w:t xml:space="preserve"> — Длинный чулок».</w:t>
            </w:r>
          </w:p>
          <w:p w:rsidR="00E43D71" w:rsidRDefault="00E43D71" w:rsidP="00E43D71">
            <w:pPr>
              <w:numPr>
                <w:ilvl w:val="0"/>
                <w:numId w:val="5"/>
              </w:numPr>
              <w:ind w:left="567" w:hanging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3D71">
              <w:rPr>
                <w:rFonts w:ascii="Times New Roman" w:hAnsi="Times New Roman" w:cs="Times New Roman"/>
              </w:rPr>
              <w:t>Носов Н. «Фантазёры», «Приключения Незнайки и его друзей</w:t>
            </w:r>
            <w:r w:rsidRPr="00E43D7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84485B" w:rsidRDefault="0084485B" w:rsidP="0084485B">
            <w:pPr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85B" w:rsidRPr="00E43D71" w:rsidRDefault="0084485B" w:rsidP="0084485B">
            <w:pPr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D71" w:rsidRPr="00E43D71" w:rsidRDefault="00E43D71" w:rsidP="00E43D71">
            <w:pPr>
              <w:ind w:left="567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43D71">
              <w:rPr>
                <w:rFonts w:ascii="Times New Roman" w:hAnsi="Times New Roman" w:cs="Times New Roman"/>
                <w:b/>
                <w:noProof/>
                <w:color w:val="5B9BD5" w:themeColor="accent1"/>
                <w:sz w:val="40"/>
                <w:szCs w:val="40"/>
                <w:lang w:eastAsia="ru-RU"/>
              </w:rPr>
              <w:drawing>
                <wp:inline distT="0" distB="0" distL="0" distR="0" wp14:anchorId="31DC7719" wp14:editId="71D1B8F2">
                  <wp:extent cx="1957816" cy="1366299"/>
                  <wp:effectExtent l="0" t="0" r="4445" b="571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776" cy="13725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494EEE" w:rsidRDefault="00494EEE" w:rsidP="00494EEE">
            <w:pPr>
              <w:ind w:left="-838" w:firstLine="838"/>
            </w:pPr>
          </w:p>
        </w:tc>
        <w:tc>
          <w:tcPr>
            <w:tcW w:w="5264" w:type="dxa"/>
          </w:tcPr>
          <w:p w:rsidR="0084485B" w:rsidRDefault="0084485B" w:rsidP="00227ED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14:shadow w14:blurRad="50038" w14:dist="29972" w14:dir="5400000" w14:sx="100000" w14:sy="100000" w14:kx="0" w14:ky="0" w14:algn="tl">
                  <w14:srgbClr w14:val="000000">
                    <w14:alpha w14:val="70000"/>
                  </w14:srgbClr>
                </w14:shadow>
              </w:rPr>
            </w:pPr>
          </w:p>
          <w:p w:rsidR="00227ED2" w:rsidRPr="0084485B" w:rsidRDefault="0084485B" w:rsidP="00227ED2">
            <w:pPr>
              <w:spacing w:after="0"/>
              <w:jc w:val="center"/>
              <w:rPr>
                <w:rFonts w:ascii="Times New Roman" w:eastAsia="Calibri" w:hAnsi="Times New Roman" w:cs="Times New Roman"/>
                <w:color w:val="2F5496" w:themeColor="accent5" w:themeShade="BF"/>
                <w:kern w:val="24"/>
                <w:sz w:val="20"/>
                <w:szCs w:val="16"/>
                <w14:shadow w14:blurRad="50038" w14:dist="29972" w14:dir="5400000" w14:sx="100000" w14:sy="100000" w14:kx="0" w14:ky="0" w14:algn="tl">
                  <w14:srgbClr w14:val="000000">
                    <w14:alpha w14:val="70000"/>
                  </w14:srgbClr>
                </w14:shadow>
              </w:rPr>
            </w:pPr>
            <w:r w:rsidRPr="0084485B">
              <w:rPr>
                <w:rFonts w:ascii="Times New Roman" w:eastAsia="Calibri" w:hAnsi="Times New Roman" w:cs="Times New Roman"/>
                <w:color w:val="2F5496" w:themeColor="accent5" w:themeShade="BF"/>
                <w:kern w:val="24"/>
                <w:sz w:val="20"/>
                <w:szCs w:val="16"/>
                <w14:shadow w14:blurRad="50038" w14:dist="29972" w14:dir="5400000" w14:sx="100000" w14:sy="100000" w14:kx="0" w14:ky="0" w14:algn="tl">
                  <w14:srgbClr w14:val="000000">
                    <w14:alpha w14:val="70000"/>
                  </w14:srgbClr>
                </w14:shadow>
              </w:rPr>
              <w:t>МБДОУ детский сад №22 «</w:t>
            </w:r>
            <w:r w:rsidR="00227ED2" w:rsidRPr="0084485B">
              <w:rPr>
                <w:rFonts w:ascii="Times New Roman" w:eastAsia="Calibri" w:hAnsi="Times New Roman" w:cs="Times New Roman"/>
                <w:color w:val="2F5496" w:themeColor="accent5" w:themeShade="BF"/>
                <w:kern w:val="24"/>
                <w:sz w:val="20"/>
                <w:szCs w:val="16"/>
                <w14:shadow w14:blurRad="50038" w14:dist="29972" w14:dir="5400000" w14:sx="100000" w14:sy="100000" w14:kx="0" w14:ky="0" w14:algn="tl">
                  <w14:srgbClr w14:val="000000">
                    <w14:alpha w14:val="70000"/>
                  </w14:srgbClr>
                </w14:shadow>
              </w:rPr>
              <w:t>СКАЗКА»</w:t>
            </w:r>
            <w:r w:rsidRPr="0084485B">
              <w:rPr>
                <w:rFonts w:ascii="Times New Roman" w:eastAsia="Calibri" w:hAnsi="Times New Roman" w:cs="Times New Roman"/>
                <w:color w:val="2F5496" w:themeColor="accent5" w:themeShade="BF"/>
                <w:kern w:val="24"/>
                <w:sz w:val="20"/>
                <w:szCs w:val="16"/>
                <w14:shadow w14:blurRad="50038" w14:dist="29972" w14:dir="5400000" w14:sx="100000" w14:sy="100000" w14:kx="0" w14:ky="0" w14:algn="tl">
                  <w14:srgbClr w14:val="000000">
                    <w14:alpha w14:val="70000"/>
                  </w14:srgbClr>
                </w14:shadow>
              </w:rPr>
              <w:t xml:space="preserve"> </w:t>
            </w:r>
          </w:p>
          <w:p w:rsidR="00112A24" w:rsidRPr="00112A24" w:rsidRDefault="00112A24" w:rsidP="0084485B">
            <w:pPr>
              <w:ind w:left="409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14:shadow w14:blurRad="50038" w14:dist="29972" w14:dir="5400000" w14:sx="100000" w14:sy="100000" w14:kx="0" w14:ky="0" w14:algn="tl">
                  <w14:srgbClr w14:val="000000">
                    <w14:alpha w14:val="70000"/>
                  </w14:srgbClr>
                </w14:shadow>
              </w:rPr>
            </w:pPr>
          </w:p>
          <w:p w:rsidR="00112A24" w:rsidRPr="00112A24" w:rsidRDefault="005140D8" w:rsidP="00112A24">
            <w:pPr>
              <w:rPr>
                <w:rFonts w:ascii="Times New Roman" w:eastAsia="Calibri" w:hAnsi="Times New Roman" w:cs="Times New Roman"/>
                <w:color w:val="4472C4"/>
                <w:sz w:val="72"/>
                <w:szCs w:val="72"/>
              </w:rPr>
            </w:pPr>
            <w:r>
              <w:rPr>
                <w:rFonts w:ascii="Times New Roman" w:eastAsia="Calibri" w:hAnsi="Times New Roman" w:cs="Times New Roman"/>
                <w:color w:val="4472C4"/>
                <w:sz w:val="72"/>
                <w:szCs w:val="72"/>
              </w:rPr>
              <w:t xml:space="preserve">  </w:t>
            </w:r>
            <w:r w:rsidR="00112A24">
              <w:rPr>
                <w:rFonts w:ascii="Times New Roman" w:eastAsia="Calibri" w:hAnsi="Times New Roman" w:cs="Times New Roman"/>
                <w:b/>
                <w:color w:val="4472C4"/>
                <w:sz w:val="36"/>
                <w:szCs w:val="36"/>
              </w:rPr>
              <w:t>«Чтение и развитие речи</w:t>
            </w:r>
            <w:r>
              <w:rPr>
                <w:rFonts w:ascii="Times New Roman" w:eastAsia="Calibri" w:hAnsi="Times New Roman" w:cs="Times New Roman"/>
                <w:b/>
                <w:color w:val="4472C4"/>
                <w:sz w:val="36"/>
                <w:szCs w:val="36"/>
              </w:rPr>
              <w:t>»</w:t>
            </w:r>
          </w:p>
          <w:p w:rsidR="00112A24" w:rsidRDefault="00112A24" w:rsidP="00112A24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227ED2" w:rsidRPr="00112A24" w:rsidRDefault="00227ED2" w:rsidP="00112A24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12A24" w:rsidRPr="00112A24" w:rsidRDefault="00112A24" w:rsidP="0084485B">
            <w:pPr>
              <w:ind w:left="409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12A24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26DC8F13" wp14:editId="76698EF6">
                  <wp:extent cx="2801620" cy="2733347"/>
                  <wp:effectExtent l="0" t="0" r="0" b="0"/>
                  <wp:docPr id="1" name="Рисунок 1" descr="C:\Users\1\Desktop\1675841672_grizly-club-p-semya-chitaet-knigu-klipart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1675841672_grizly-club-p-semya-chitaet-knigu-klipart-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36" t="2325" r="17377" b="6990"/>
                          <a:stretch/>
                        </pic:blipFill>
                        <pic:spPr bwMode="auto">
                          <a:xfrm>
                            <a:off x="0" y="0"/>
                            <a:ext cx="2900194" cy="2829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12A24" w:rsidRPr="00112A24" w:rsidRDefault="00112A24" w:rsidP="0084485B">
            <w:pPr>
              <w:tabs>
                <w:tab w:val="left" w:pos="102"/>
              </w:tabs>
              <w:ind w:left="-284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12A24" w:rsidRPr="00112A24" w:rsidRDefault="00112A24" w:rsidP="00227ED2">
            <w:pPr>
              <w:ind w:left="-284" w:firstLine="459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E43D71" w:rsidRDefault="00E43D71" w:rsidP="00B33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3D71" w:rsidRDefault="00E43D71" w:rsidP="00112A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485B" w:rsidRPr="002D5628" w:rsidRDefault="002D5628" w:rsidP="002D5628">
            <w:pPr>
              <w:jc w:val="right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2D5628">
              <w:rPr>
                <w:rFonts w:ascii="Times New Roman" w:eastAsia="Calibri" w:hAnsi="Times New Roman" w:cs="Times New Roman"/>
                <w:sz w:val="20"/>
                <w:szCs w:val="24"/>
              </w:rPr>
              <w:t>Составила учитель-логопед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:</w:t>
            </w:r>
            <w:r w:rsidRPr="002D5628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2D5628">
              <w:rPr>
                <w:rFonts w:ascii="Times New Roman" w:eastAsia="Calibri" w:hAnsi="Times New Roman" w:cs="Times New Roman"/>
                <w:sz w:val="20"/>
                <w:szCs w:val="24"/>
              </w:rPr>
              <w:t>Юсуфова</w:t>
            </w:r>
            <w:proofErr w:type="spellEnd"/>
            <w:r w:rsidRPr="002D5628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С.К.</w:t>
            </w:r>
          </w:p>
          <w:p w:rsidR="002D5628" w:rsidRDefault="002D5628" w:rsidP="00112A24">
            <w:pPr>
              <w:ind w:left="-284"/>
              <w:jc w:val="center"/>
              <w:rPr>
                <w:rFonts w:ascii="Times New Roman" w:eastAsia="Calibri" w:hAnsi="Times New Roman" w:cs="Times New Roman"/>
                <w:color w:val="2F5496" w:themeColor="accent5" w:themeShade="BF"/>
                <w:sz w:val="20"/>
                <w:szCs w:val="18"/>
              </w:rPr>
            </w:pPr>
          </w:p>
          <w:p w:rsidR="002D5628" w:rsidRDefault="002D5628" w:rsidP="00112A24">
            <w:pPr>
              <w:ind w:left="-284"/>
              <w:jc w:val="center"/>
              <w:rPr>
                <w:rFonts w:ascii="Times New Roman" w:eastAsia="Calibri" w:hAnsi="Times New Roman" w:cs="Times New Roman"/>
                <w:color w:val="2F5496" w:themeColor="accent5" w:themeShade="BF"/>
                <w:sz w:val="20"/>
                <w:szCs w:val="18"/>
              </w:rPr>
            </w:pPr>
          </w:p>
          <w:p w:rsidR="00494EEE" w:rsidRDefault="00112A24" w:rsidP="002D5628">
            <w:pPr>
              <w:ind w:left="-284"/>
              <w:jc w:val="center"/>
            </w:pPr>
            <w:r w:rsidRPr="00112A24">
              <w:rPr>
                <w:rFonts w:ascii="Times New Roman" w:eastAsia="Calibri" w:hAnsi="Times New Roman" w:cs="Times New Roman"/>
                <w:color w:val="2F5496" w:themeColor="accent5" w:themeShade="BF"/>
                <w:sz w:val="20"/>
                <w:szCs w:val="18"/>
              </w:rPr>
              <w:t>Сургут 2025</w:t>
            </w:r>
          </w:p>
        </w:tc>
      </w:tr>
      <w:tr w:rsidR="00E43D71" w:rsidTr="00595B97">
        <w:trPr>
          <w:trHeight w:val="9980"/>
        </w:trPr>
        <w:tc>
          <w:tcPr>
            <w:tcW w:w="5306" w:type="dxa"/>
          </w:tcPr>
          <w:p w:rsidR="005140D8" w:rsidRPr="00227ED2" w:rsidRDefault="005140D8" w:rsidP="00595B97">
            <w:pPr>
              <w:ind w:left="236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 w:rsidRPr="00227ED2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lastRenderedPageBreak/>
              <w:t>Человек всю жизнь совершенствует свою речь, овладевая богатствами языка. Каждый возрастной этап вносит что-то новое в его речевое развитие. Наиболее важные ступени в овладении речью приходятся на детский возраст – дошкольный и школьный периоды.</w:t>
            </w:r>
          </w:p>
          <w:p w:rsidR="005140D8" w:rsidRPr="00227ED2" w:rsidRDefault="005140D8" w:rsidP="00595B97">
            <w:pPr>
              <w:ind w:left="94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 w:rsidRPr="00227ED2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Для того чтобы процесс речевого развития детей протекал своевременно и правильно, необходимы определенные условия.</w:t>
            </w:r>
          </w:p>
          <w:p w:rsidR="005140D8" w:rsidRPr="005140D8" w:rsidRDefault="005140D8" w:rsidP="005140D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40D8">
              <w:rPr>
                <w:rFonts w:ascii="Times New Roman" w:hAnsi="Times New Roman" w:cs="Times New Roman"/>
                <w:sz w:val="24"/>
                <w:szCs w:val="24"/>
              </w:rPr>
              <w:t>Эмоциональное общение с ребёнком с момента рождения</w:t>
            </w:r>
          </w:p>
          <w:p w:rsidR="005140D8" w:rsidRPr="005140D8" w:rsidRDefault="005140D8" w:rsidP="005140D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40D8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общения с другими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40D8" w:rsidRPr="005140D8" w:rsidRDefault="005140D8" w:rsidP="005140D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40D8">
              <w:rPr>
                <w:rFonts w:ascii="Times New Roman" w:hAnsi="Times New Roman" w:cs="Times New Roman"/>
                <w:sz w:val="24"/>
                <w:szCs w:val="24"/>
              </w:rPr>
              <w:t>Речь взрослого - пример для подражания</w:t>
            </w:r>
          </w:p>
          <w:p w:rsidR="005140D8" w:rsidRPr="005140D8" w:rsidRDefault="005140D8" w:rsidP="005140D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40D8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рук, это ведёт к развитию речи ребёнка</w:t>
            </w:r>
          </w:p>
          <w:p w:rsidR="005140D8" w:rsidRPr="005140D8" w:rsidRDefault="005140D8" w:rsidP="005140D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40D8">
              <w:rPr>
                <w:rFonts w:ascii="Times New Roman" w:hAnsi="Times New Roman" w:cs="Times New Roman"/>
                <w:sz w:val="24"/>
                <w:szCs w:val="24"/>
              </w:rPr>
              <w:t>Совместные игры взрослого и ребёнка</w:t>
            </w:r>
          </w:p>
          <w:p w:rsidR="005140D8" w:rsidRPr="005140D8" w:rsidRDefault="005140D8" w:rsidP="005140D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40D8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литературы, разучивание стихов</w:t>
            </w:r>
          </w:p>
          <w:p w:rsidR="005140D8" w:rsidRPr="005140D8" w:rsidRDefault="005140D8" w:rsidP="005140D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40D8">
              <w:rPr>
                <w:rFonts w:ascii="Times New Roman" w:hAnsi="Times New Roman" w:cs="Times New Roman"/>
                <w:sz w:val="24"/>
                <w:szCs w:val="24"/>
              </w:rPr>
              <w:t>Удовлетворение любознательности ребёнка, ответы на его "почему"</w:t>
            </w:r>
          </w:p>
          <w:p w:rsidR="005140D8" w:rsidRPr="005140D8" w:rsidRDefault="005140D8" w:rsidP="005140D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40D8">
              <w:rPr>
                <w:rFonts w:ascii="Times New Roman" w:hAnsi="Times New Roman" w:cs="Times New Roman"/>
                <w:sz w:val="24"/>
                <w:szCs w:val="24"/>
              </w:rPr>
              <w:t>Совместные выезды на природу, экскурсии, посещения музеев</w:t>
            </w:r>
          </w:p>
          <w:p w:rsidR="005140D8" w:rsidRPr="005140D8" w:rsidRDefault="005140D8" w:rsidP="005140D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40D8">
              <w:rPr>
                <w:rFonts w:ascii="Times New Roman" w:hAnsi="Times New Roman" w:cs="Times New Roman"/>
                <w:sz w:val="24"/>
                <w:szCs w:val="24"/>
              </w:rPr>
              <w:t>Рассказывание стихов руками (пальчиковая гимнастика)</w:t>
            </w:r>
          </w:p>
          <w:p w:rsidR="00494EEE" w:rsidRDefault="00227ED2" w:rsidP="00227ED2">
            <w:pPr>
              <w:ind w:left="-36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C22E5A6">
                  <wp:extent cx="1019175" cy="901633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138" cy="9246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112A24" w:rsidRPr="00112A24" w:rsidRDefault="00112A24" w:rsidP="00112A24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12A24">
              <w:rPr>
                <w:rFonts w:ascii="Times New Roman" w:eastAsia="Calibri" w:hAnsi="Times New Roman" w:cs="Times New Roman"/>
                <w:b/>
                <w:color w:val="4472C4"/>
                <w:sz w:val="28"/>
                <w:szCs w:val="28"/>
              </w:rPr>
              <w:t>Советы родителям по привлечению детей к чтению</w:t>
            </w:r>
          </w:p>
          <w:p w:rsidR="00112A24" w:rsidRPr="00112A24" w:rsidRDefault="00112A24" w:rsidP="00112A2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A24">
              <w:rPr>
                <w:rFonts w:ascii="Times New Roman" w:eastAsia="Calibri" w:hAnsi="Times New Roman" w:cs="Times New Roman"/>
                <w:sz w:val="24"/>
                <w:szCs w:val="24"/>
              </w:rPr>
              <w:t>Подавайте ребенку личный пример,</w:t>
            </w:r>
          </w:p>
          <w:p w:rsidR="00112A24" w:rsidRPr="00112A24" w:rsidRDefault="00112A24" w:rsidP="00112A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12A24">
              <w:rPr>
                <w:rFonts w:ascii="Times New Roman" w:eastAsia="Calibri" w:hAnsi="Times New Roman" w:cs="Times New Roman"/>
                <w:sz w:val="24"/>
                <w:szCs w:val="24"/>
              </w:rPr>
              <w:t>читая</w:t>
            </w:r>
            <w:proofErr w:type="gramEnd"/>
            <w:r w:rsidRPr="00112A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книги, газеты, журналы.</w:t>
            </w:r>
          </w:p>
          <w:p w:rsidR="00112A24" w:rsidRPr="00112A24" w:rsidRDefault="00112A24" w:rsidP="00112A2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A24">
              <w:rPr>
                <w:rFonts w:ascii="Times New Roman" w:eastAsia="Calibri" w:hAnsi="Times New Roman" w:cs="Times New Roman"/>
                <w:sz w:val="24"/>
                <w:szCs w:val="24"/>
              </w:rPr>
              <w:t>Учите ребенка слушать и слышать:</w:t>
            </w:r>
          </w:p>
          <w:p w:rsidR="00112A24" w:rsidRPr="00112A24" w:rsidRDefault="00112A24" w:rsidP="00112A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12A24">
              <w:rPr>
                <w:rFonts w:ascii="Times New Roman" w:eastAsia="Calibri" w:hAnsi="Times New Roman" w:cs="Times New Roman"/>
                <w:sz w:val="24"/>
                <w:szCs w:val="24"/>
              </w:rPr>
              <w:t>пойте</w:t>
            </w:r>
            <w:proofErr w:type="gramEnd"/>
            <w:r w:rsidRPr="00112A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колыбельные, играйте в потешки,</w:t>
            </w:r>
            <w:r w:rsidRPr="00E43D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12A24">
              <w:rPr>
                <w:rFonts w:ascii="Times New Roman" w:eastAsia="Calibri" w:hAnsi="Times New Roman" w:cs="Times New Roman"/>
                <w:sz w:val="24"/>
                <w:szCs w:val="24"/>
              </w:rPr>
              <w:t>рассказывайте сказки.</w:t>
            </w:r>
          </w:p>
          <w:p w:rsidR="00112A24" w:rsidRPr="00112A24" w:rsidRDefault="00112A24" w:rsidP="00112A2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A24">
              <w:rPr>
                <w:rFonts w:ascii="Times New Roman" w:eastAsia="Calibri" w:hAnsi="Times New Roman" w:cs="Times New Roman"/>
                <w:sz w:val="24"/>
                <w:szCs w:val="24"/>
              </w:rPr>
              <w:t>Подбирайте книги по возрасту</w:t>
            </w:r>
          </w:p>
          <w:p w:rsidR="00112A24" w:rsidRPr="00112A24" w:rsidRDefault="00112A24" w:rsidP="00112A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12A24">
              <w:rPr>
                <w:rFonts w:ascii="Times New Roman" w:eastAsia="Calibri" w:hAnsi="Times New Roman" w:cs="Times New Roman"/>
                <w:sz w:val="24"/>
                <w:szCs w:val="24"/>
              </w:rPr>
              <w:t>ребенка</w:t>
            </w:r>
            <w:proofErr w:type="gramEnd"/>
            <w:r w:rsidRPr="00112A24">
              <w:rPr>
                <w:rFonts w:ascii="Times New Roman" w:eastAsia="Calibri" w:hAnsi="Times New Roman" w:cs="Times New Roman"/>
                <w:sz w:val="24"/>
                <w:szCs w:val="24"/>
              </w:rPr>
              <w:t>, чтобы они были понятны ему: про</w:t>
            </w:r>
            <w:r w:rsidRPr="00E43D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12A24">
              <w:rPr>
                <w:rFonts w:ascii="Times New Roman" w:eastAsia="Calibri" w:hAnsi="Times New Roman" w:cs="Times New Roman"/>
                <w:sz w:val="24"/>
                <w:szCs w:val="24"/>
              </w:rPr>
              <w:t>животных, об игрушках.</w:t>
            </w:r>
          </w:p>
          <w:p w:rsidR="00112A24" w:rsidRPr="00112A24" w:rsidRDefault="00112A24" w:rsidP="00112A2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A24">
              <w:rPr>
                <w:rFonts w:ascii="Times New Roman" w:eastAsia="Calibri" w:hAnsi="Times New Roman" w:cs="Times New Roman"/>
                <w:sz w:val="24"/>
                <w:szCs w:val="24"/>
              </w:rPr>
              <w:t>Выбирая книгу, обращайте внимание</w:t>
            </w:r>
          </w:p>
          <w:p w:rsidR="00112A24" w:rsidRPr="00112A24" w:rsidRDefault="00112A24" w:rsidP="00112A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12A24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112A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иллюстрации. Они должны быть</w:t>
            </w:r>
            <w:r w:rsidRPr="00E43D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12A24">
              <w:rPr>
                <w:rFonts w:ascii="Times New Roman" w:eastAsia="Calibri" w:hAnsi="Times New Roman" w:cs="Times New Roman"/>
                <w:sz w:val="24"/>
                <w:szCs w:val="24"/>
              </w:rPr>
              <w:t>крупными, без большого количества</w:t>
            </w:r>
            <w:r w:rsidRPr="00E43D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12A24">
              <w:rPr>
                <w:rFonts w:ascii="Times New Roman" w:eastAsia="Calibri" w:hAnsi="Times New Roman" w:cs="Times New Roman"/>
                <w:sz w:val="24"/>
                <w:szCs w:val="24"/>
              </w:rPr>
              <w:t>деталей, яркими и реалистичными.</w:t>
            </w:r>
          </w:p>
          <w:p w:rsidR="00112A24" w:rsidRPr="00112A24" w:rsidRDefault="00112A24" w:rsidP="00112A2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A24">
              <w:rPr>
                <w:rFonts w:ascii="Times New Roman" w:eastAsia="Calibri" w:hAnsi="Times New Roman" w:cs="Times New Roman"/>
                <w:sz w:val="24"/>
                <w:szCs w:val="24"/>
              </w:rPr>
              <w:t>Помните, что чтение</w:t>
            </w:r>
          </w:p>
          <w:p w:rsidR="00112A24" w:rsidRPr="00112A24" w:rsidRDefault="00112A24" w:rsidP="00112A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12A24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дошкольника</w:t>
            </w:r>
            <w:proofErr w:type="gramEnd"/>
            <w:r w:rsidRPr="00112A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это, прежде всего, общение </w:t>
            </w:r>
            <w:proofErr w:type="spellStart"/>
            <w:r w:rsidRPr="00112A24">
              <w:rPr>
                <w:rFonts w:ascii="Times New Roman" w:eastAsia="Calibri" w:hAnsi="Times New Roman" w:cs="Times New Roman"/>
                <w:sz w:val="24"/>
                <w:szCs w:val="24"/>
              </w:rPr>
              <w:t>сродителями</w:t>
            </w:r>
            <w:proofErr w:type="spellEnd"/>
            <w:r w:rsidRPr="00112A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112A24" w:rsidRPr="00112A24" w:rsidRDefault="00112A24" w:rsidP="00112A2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A24">
              <w:rPr>
                <w:rFonts w:ascii="Times New Roman" w:eastAsia="Calibri" w:hAnsi="Times New Roman" w:cs="Times New Roman"/>
                <w:sz w:val="24"/>
                <w:szCs w:val="24"/>
              </w:rPr>
              <w:t>Во время чтения беседуйте с</w:t>
            </w:r>
          </w:p>
          <w:p w:rsidR="00112A24" w:rsidRPr="00112A24" w:rsidRDefault="00112A24" w:rsidP="00112A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12A24">
              <w:rPr>
                <w:rFonts w:ascii="Times New Roman" w:eastAsia="Calibri" w:hAnsi="Times New Roman" w:cs="Times New Roman"/>
                <w:sz w:val="24"/>
                <w:szCs w:val="24"/>
              </w:rPr>
              <w:t>ребенком</w:t>
            </w:r>
            <w:proofErr w:type="gramEnd"/>
            <w:r w:rsidRPr="00112A24">
              <w:rPr>
                <w:rFonts w:ascii="Times New Roman" w:eastAsia="Calibri" w:hAnsi="Times New Roman" w:cs="Times New Roman"/>
                <w:sz w:val="24"/>
                <w:szCs w:val="24"/>
              </w:rPr>
              <w:t>, задавайте вопросы, размышляйте.</w:t>
            </w:r>
          </w:p>
          <w:p w:rsidR="00112A24" w:rsidRPr="00112A24" w:rsidRDefault="00112A24" w:rsidP="00112A2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A24">
              <w:rPr>
                <w:rFonts w:ascii="Times New Roman" w:eastAsia="Calibri" w:hAnsi="Times New Roman" w:cs="Times New Roman"/>
                <w:sz w:val="24"/>
                <w:szCs w:val="24"/>
              </w:rPr>
              <w:t>Сопровождайте чтение элементами</w:t>
            </w:r>
          </w:p>
          <w:p w:rsidR="00112A24" w:rsidRPr="00112A24" w:rsidRDefault="00112A24" w:rsidP="00112A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12A24">
              <w:rPr>
                <w:rFonts w:ascii="Times New Roman" w:eastAsia="Calibri" w:hAnsi="Times New Roman" w:cs="Times New Roman"/>
                <w:sz w:val="24"/>
                <w:szCs w:val="24"/>
              </w:rPr>
              <w:t>театрализации</w:t>
            </w:r>
            <w:proofErr w:type="gramEnd"/>
            <w:r w:rsidRPr="00112A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игры.</w:t>
            </w:r>
          </w:p>
          <w:p w:rsidR="00494EEE" w:rsidRDefault="00112A24" w:rsidP="00112A24">
            <w:pPr>
              <w:ind w:left="-36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A560FA6">
                  <wp:extent cx="2152354" cy="1774190"/>
                  <wp:effectExtent l="0" t="0" r="63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244" cy="17815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4" w:type="dxa"/>
          </w:tcPr>
          <w:p w:rsidR="005140D8" w:rsidRPr="005140D8" w:rsidRDefault="00595B97" w:rsidP="005140D8">
            <w:pPr>
              <w:jc w:val="center"/>
              <w:rPr>
                <w:rFonts w:ascii="Times New Roman" w:hAnsi="Times New Roman" w:cs="Times New Roman"/>
                <w:b/>
                <w:bCs/>
                <w:color w:val="5B9BD5" w:themeColor="accent1"/>
                <w:sz w:val="28"/>
                <w:szCs w:val="28"/>
              </w:rPr>
            </w:pPr>
            <w:r w:rsidRPr="005140D8">
              <w:rPr>
                <w:rFonts w:ascii="Times New Roman" w:hAnsi="Times New Roman" w:cs="Times New Roman"/>
                <w:b/>
                <w:color w:val="5B9BD5" w:themeColor="accent1"/>
                <w:sz w:val="28"/>
                <w:szCs w:val="28"/>
              </w:rPr>
              <w:t xml:space="preserve">Рекомендации </w:t>
            </w:r>
            <w:r w:rsidRPr="005140D8">
              <w:rPr>
                <w:rFonts w:ascii="Times New Roman" w:hAnsi="Times New Roman" w:cs="Times New Roman"/>
                <w:b/>
                <w:bCs/>
                <w:color w:val="5B9BD5" w:themeColor="accent1"/>
                <w:sz w:val="28"/>
                <w:szCs w:val="28"/>
              </w:rPr>
              <w:t>по</w:t>
            </w:r>
            <w:r w:rsidR="005140D8" w:rsidRPr="005140D8">
              <w:rPr>
                <w:rFonts w:ascii="Times New Roman" w:hAnsi="Times New Roman" w:cs="Times New Roman"/>
                <w:b/>
                <w:bCs/>
                <w:color w:val="5B9BD5" w:themeColor="accent1"/>
                <w:sz w:val="28"/>
                <w:szCs w:val="28"/>
              </w:rPr>
              <w:t xml:space="preserve"> заучиванию стихотворений.</w:t>
            </w:r>
          </w:p>
          <w:p w:rsidR="005140D8" w:rsidRPr="005140D8" w:rsidRDefault="005140D8" w:rsidP="005140D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40D8">
              <w:rPr>
                <w:rFonts w:ascii="Times New Roman" w:hAnsi="Times New Roman" w:cs="Times New Roman"/>
                <w:sz w:val="24"/>
                <w:szCs w:val="24"/>
              </w:rPr>
              <w:t>Стихотворение следует прочитать ребенку 2-3 раза.</w:t>
            </w:r>
          </w:p>
          <w:p w:rsidR="005140D8" w:rsidRPr="005140D8" w:rsidRDefault="005140D8" w:rsidP="005140D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40D8">
              <w:rPr>
                <w:rFonts w:ascii="Times New Roman" w:hAnsi="Times New Roman" w:cs="Times New Roman"/>
                <w:sz w:val="24"/>
                <w:szCs w:val="24"/>
              </w:rPr>
              <w:t>Провести беседу по содержанию стихотворения (о чем стихотворение, что запомнилось больше всего и т. д.)</w:t>
            </w:r>
          </w:p>
          <w:p w:rsidR="005140D8" w:rsidRPr="005140D8" w:rsidRDefault="005140D8" w:rsidP="005140D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40D8">
              <w:rPr>
                <w:rFonts w:ascii="Times New Roman" w:hAnsi="Times New Roman" w:cs="Times New Roman"/>
                <w:sz w:val="24"/>
                <w:szCs w:val="24"/>
              </w:rPr>
              <w:t>Предложите ребенку вместе с вами рассказывать все, что он запомнил.</w:t>
            </w:r>
          </w:p>
          <w:p w:rsidR="005140D8" w:rsidRPr="005140D8" w:rsidRDefault="005140D8" w:rsidP="005140D8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D8">
              <w:rPr>
                <w:rFonts w:ascii="Times New Roman" w:hAnsi="Times New Roman" w:cs="Times New Roman"/>
                <w:sz w:val="24"/>
                <w:szCs w:val="24"/>
              </w:rPr>
              <w:t>Поиграйте с ребёнком в одну из ниже перечисленных игр:</w:t>
            </w:r>
          </w:p>
          <w:p w:rsidR="005140D8" w:rsidRPr="005140D8" w:rsidRDefault="005140D8" w:rsidP="00595B97">
            <w:pPr>
              <w:spacing w:after="0"/>
              <w:ind w:left="195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«Мы не скажем, а покажем».</w:t>
            </w:r>
          </w:p>
          <w:p w:rsidR="005140D8" w:rsidRPr="005140D8" w:rsidRDefault="005140D8" w:rsidP="00595B97">
            <w:pPr>
              <w:spacing w:after="0"/>
              <w:ind w:left="195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140D8">
              <w:rPr>
                <w:rFonts w:ascii="Times New Roman" w:hAnsi="Times New Roman" w:cs="Times New Roman"/>
                <w:sz w:val="24"/>
                <w:szCs w:val="24"/>
              </w:rPr>
              <w:t>Ребёнок движениями показывает содержание стихотворения.</w:t>
            </w:r>
          </w:p>
          <w:p w:rsidR="005140D8" w:rsidRPr="005140D8" w:rsidRDefault="005140D8" w:rsidP="00595B97">
            <w:pPr>
              <w:spacing w:after="0"/>
              <w:ind w:left="195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40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«Я начну, а ты продолжи».</w:t>
            </w:r>
          </w:p>
          <w:p w:rsidR="005140D8" w:rsidRPr="005140D8" w:rsidRDefault="005140D8" w:rsidP="00595B97">
            <w:pPr>
              <w:spacing w:after="0"/>
              <w:ind w:left="195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D8">
              <w:rPr>
                <w:rFonts w:ascii="Times New Roman" w:hAnsi="Times New Roman" w:cs="Times New Roman"/>
                <w:sz w:val="24"/>
                <w:szCs w:val="24"/>
              </w:rPr>
              <w:t>Родители рассказывают первую строчку стихотворения, а ребёнок повторяет. Если ребёнок легко справляется с этим заданием, то повторяйте по две строчки.</w:t>
            </w:r>
          </w:p>
          <w:p w:rsidR="005140D8" w:rsidRPr="005140D8" w:rsidRDefault="005140D8" w:rsidP="00595B97">
            <w:pPr>
              <w:spacing w:after="0"/>
              <w:ind w:left="195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140D8">
              <w:rPr>
                <w:rFonts w:ascii="Times New Roman" w:hAnsi="Times New Roman" w:cs="Times New Roman"/>
                <w:sz w:val="24"/>
                <w:szCs w:val="24"/>
              </w:rPr>
              <w:t>Родители рассказывают первую строчку стихотворения, а ребёнок вторую, и так по очереди.</w:t>
            </w:r>
          </w:p>
          <w:p w:rsidR="005140D8" w:rsidRPr="005140D8" w:rsidRDefault="005140D8" w:rsidP="00595B97">
            <w:pPr>
              <w:spacing w:after="0"/>
              <w:ind w:left="195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«Ты мне расскажи, я тебе».</w:t>
            </w:r>
          </w:p>
          <w:p w:rsidR="005140D8" w:rsidRPr="005140D8" w:rsidRDefault="005140D8" w:rsidP="00595B97">
            <w:pPr>
              <w:spacing w:after="0"/>
              <w:ind w:left="195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140D8">
              <w:rPr>
                <w:rFonts w:ascii="Times New Roman" w:hAnsi="Times New Roman" w:cs="Times New Roman"/>
                <w:sz w:val="24"/>
                <w:szCs w:val="24"/>
              </w:rPr>
              <w:t>Ребёнок рассаживает слушателей (дети, куклы, театральные игрушки) и рассказывает им стихи.</w:t>
            </w:r>
          </w:p>
          <w:p w:rsidR="00B33C32" w:rsidRDefault="005140D8" w:rsidP="00595B97">
            <w:pPr>
              <w:spacing w:after="0"/>
              <w:ind w:left="195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140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40D8">
              <w:rPr>
                <w:rFonts w:ascii="Times New Roman" w:hAnsi="Times New Roman" w:cs="Times New Roman"/>
                <w:sz w:val="24"/>
                <w:szCs w:val="24"/>
              </w:rPr>
              <w:t xml:space="preserve">Можно предложить ребенку заучивание </w:t>
            </w:r>
            <w:r w:rsidR="002D5628" w:rsidRPr="005140D8">
              <w:rPr>
                <w:rFonts w:ascii="Times New Roman" w:hAnsi="Times New Roman" w:cs="Times New Roman"/>
                <w:sz w:val="24"/>
                <w:szCs w:val="24"/>
              </w:rPr>
              <w:t>стихотворения с</w:t>
            </w:r>
            <w:r w:rsidRPr="00514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628" w:rsidRPr="005140D8">
              <w:rPr>
                <w:rFonts w:ascii="Times New Roman" w:hAnsi="Times New Roman" w:cs="Times New Roman"/>
                <w:sz w:val="24"/>
                <w:szCs w:val="24"/>
              </w:rPr>
              <w:t>использованием мнемотехники</w:t>
            </w:r>
            <w:r w:rsidRPr="005140D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94EEE" w:rsidRDefault="00E43D71" w:rsidP="00B33C32">
            <w:pPr>
              <w:spacing w:after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1B969B9" wp14:editId="6119A071">
                  <wp:extent cx="1752600" cy="1058263"/>
                  <wp:effectExtent l="0" t="0" r="0" b="889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5" t="7357" r="3361" b="15227"/>
                          <a:stretch/>
                        </pic:blipFill>
                        <pic:spPr bwMode="auto">
                          <a:xfrm>
                            <a:off x="0" y="0"/>
                            <a:ext cx="1842047" cy="1112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5283" w:rsidRDefault="00395283"/>
    <w:sectPr w:rsidR="00395283" w:rsidSect="0084485B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pt;height:11.3pt" o:bullet="t">
        <v:imagedata r:id="rId1" o:title="msoDC6"/>
      </v:shape>
    </w:pict>
  </w:numPicBullet>
  <w:abstractNum w:abstractNumId="0">
    <w:nsid w:val="20743171"/>
    <w:multiLevelType w:val="hybridMultilevel"/>
    <w:tmpl w:val="18B2EA0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FB419B"/>
    <w:multiLevelType w:val="hybridMultilevel"/>
    <w:tmpl w:val="E506BD6C"/>
    <w:lvl w:ilvl="0" w:tplc="0419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2E97252E"/>
    <w:multiLevelType w:val="hybridMultilevel"/>
    <w:tmpl w:val="9F48F75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4C27AD"/>
    <w:multiLevelType w:val="hybridMultilevel"/>
    <w:tmpl w:val="0AAE15AE"/>
    <w:lvl w:ilvl="0" w:tplc="04190007">
      <w:start w:val="1"/>
      <w:numFmt w:val="bullet"/>
      <w:lvlText w:val=""/>
      <w:lvlPicBulletId w:val="0"/>
      <w:lvlJc w:val="left"/>
      <w:pPr>
        <w:ind w:left="6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abstractNum w:abstractNumId="4">
    <w:nsid w:val="6936017A"/>
    <w:multiLevelType w:val="hybridMultilevel"/>
    <w:tmpl w:val="971485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DF6DBC"/>
    <w:multiLevelType w:val="hybridMultilevel"/>
    <w:tmpl w:val="FF40BF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0B9"/>
    <w:rsid w:val="00112A24"/>
    <w:rsid w:val="00227ED2"/>
    <w:rsid w:val="002D5628"/>
    <w:rsid w:val="00395283"/>
    <w:rsid w:val="00494EEE"/>
    <w:rsid w:val="005140D8"/>
    <w:rsid w:val="00595B97"/>
    <w:rsid w:val="0084485B"/>
    <w:rsid w:val="00B33C32"/>
    <w:rsid w:val="00CD50B9"/>
    <w:rsid w:val="00E4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FFF33F-382C-48FF-B36F-08D95B7BE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0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7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7E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56F7D-D3DB-458B-9306-514398F76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2025-10-10T09:57:00Z</cp:lastPrinted>
  <dcterms:created xsi:type="dcterms:W3CDTF">2025-10-10T09:03:00Z</dcterms:created>
  <dcterms:modified xsi:type="dcterms:W3CDTF">2025-11-17T08:42:00Z</dcterms:modified>
</cp:coreProperties>
</file>